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C4" w:rsidRPr="004606C3" w:rsidRDefault="00DD4BC4" w:rsidP="00162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4606C3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DD4BC4" w:rsidRPr="004606C3" w:rsidRDefault="00DD4BC4" w:rsidP="00162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DD4BC4" w:rsidRPr="004606C3" w:rsidRDefault="00DD4BC4" w:rsidP="00162B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Кафедра дипломатического перевода</w:t>
      </w:r>
    </w:p>
    <w:p w:rsidR="00DD4BC4" w:rsidRPr="004606C3" w:rsidRDefault="00DD4BC4" w:rsidP="0016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162B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>руководство по организации  СРС/ СРСП</w:t>
      </w:r>
    </w:p>
    <w:p w:rsidR="00DD4BC4" w:rsidRPr="004606C3" w:rsidRDefault="00DD4BC4" w:rsidP="00162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2731" w:rsidRPr="004606C3" w:rsidRDefault="00DD4BC4" w:rsidP="00162BB3">
      <w:pPr>
        <w:pStyle w:val="a7"/>
        <w:jc w:val="center"/>
        <w:rPr>
          <w:b/>
        </w:rPr>
      </w:pPr>
      <w:r w:rsidRPr="004606C3">
        <w:rPr>
          <w:b/>
        </w:rPr>
        <w:t xml:space="preserve">Дисциплина  </w:t>
      </w:r>
      <w:r w:rsidR="00162BB3" w:rsidRPr="004606C3">
        <w:rPr>
          <w:b/>
          <w:bCs/>
          <w:shd w:val="clear" w:color="auto" w:fill="FFFFFF"/>
        </w:rPr>
        <w:t>О</w:t>
      </w:r>
      <w:r w:rsidR="000D558D" w:rsidRPr="004606C3">
        <w:rPr>
          <w:b/>
          <w:bCs/>
          <w:shd w:val="clear" w:color="auto" w:fill="FFFFFF"/>
        </w:rPr>
        <w:t>сновы устного перевода</w:t>
      </w:r>
    </w:p>
    <w:p w:rsidR="00DD4BC4" w:rsidRPr="004606C3" w:rsidRDefault="00DD4BC4" w:rsidP="00162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BC4" w:rsidRPr="004606C3" w:rsidRDefault="00162BB3" w:rsidP="00162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b/>
          <w:sz w:val="24"/>
          <w:szCs w:val="24"/>
        </w:rPr>
        <w:t>Осенний семестр 2023-2024</w:t>
      </w:r>
      <w:r w:rsidR="00DD4BC4" w:rsidRPr="004606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4BC4" w:rsidRPr="004606C3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DD4BC4" w:rsidRPr="004606C3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DD4BC4" w:rsidRPr="004606C3" w:rsidRDefault="00DD4BC4" w:rsidP="004E3763">
      <w:pPr>
        <w:spacing w:line="2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hd w:val="clear" w:color="auto" w:fill="FFFFFF"/>
        <w:spacing w:after="150"/>
        <w:ind w:left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 Основной целью освоения дисциплины </w:t>
      </w:r>
      <w:r w:rsidR="00656C9F" w:rsidRPr="004606C3">
        <w:rPr>
          <w:rFonts w:ascii="Times New Roman" w:hAnsi="Times New Roman" w:cs="Times New Roman"/>
          <w:b/>
          <w:sz w:val="24"/>
          <w:szCs w:val="24"/>
        </w:rPr>
        <w:t>«</w:t>
      </w:r>
      <w:r w:rsidR="00162BB3" w:rsidRPr="004606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Основы устного перевода</w:t>
      </w:r>
      <w:r w:rsidR="00656C9F" w:rsidRPr="004606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56C9F" w:rsidRPr="004606C3">
        <w:rPr>
          <w:rFonts w:ascii="Times New Roman" w:hAnsi="Times New Roman" w:cs="Times New Roman"/>
          <w:sz w:val="24"/>
          <w:szCs w:val="24"/>
        </w:rPr>
        <w:t>английский</w:t>
      </w:r>
      <w:r w:rsidRPr="004606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4606C3">
        <w:rPr>
          <w:rFonts w:ascii="Times New Roman" w:hAnsi="Times New Roman" w:cs="Times New Roman"/>
          <w:sz w:val="24"/>
          <w:szCs w:val="24"/>
        </w:rPr>
        <w:t xml:space="preserve">английский  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2F3054" w:rsidRPr="004606C3">
        <w:rPr>
          <w:rFonts w:ascii="Times New Roman" w:hAnsi="Times New Roman" w:cs="Times New Roman"/>
          <w:sz w:val="24"/>
          <w:szCs w:val="24"/>
        </w:rPr>
        <w:t xml:space="preserve">расширение кругозора студентов за счет приобретения новых знаний из  литературы международного характера, культуры и традиций народа изучаемой страны. </w:t>
      </w:r>
      <w:proofErr w:type="gramStart"/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В рамках изучения 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дисциплины 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перед студентами ставятся следующие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практически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овладеть системой английского языка и принципами ее функционирования применительно к различным сферам речевой коммуникации, речевого воздействия, расширить словарный запас и сформировать терминологический аппарат на иностранном языке в пределах профессиональной сферы, сформировать представление об основах межкультурной коммуникации, воспитать толерантность и уважения к духовным ценностям разных стран и народов.</w:t>
      </w:r>
      <w:proofErr w:type="gramEnd"/>
    </w:p>
    <w:p w:rsidR="00DD4BC4" w:rsidRPr="004606C3" w:rsidRDefault="00DD4BC4" w:rsidP="004E3763">
      <w:pPr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При освоении данной дисциплины необходимо приобретенное в результате изучения предшествующих дисциплин уверенное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06C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основных фонетических и грамматических структур; владение необходимым активным лексическим запасом. Студент также должен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применять навыки устной речи на иностранном языке; выполнять разнообразные задания.</w:t>
      </w:r>
    </w:p>
    <w:p w:rsidR="00DD4BC4" w:rsidRPr="004606C3" w:rsidRDefault="00DD4BC4" w:rsidP="004E3763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Общая характеристика самостоятельной работы студента при изучении дисциплины </w:t>
      </w:r>
      <w:r w:rsidR="004E3763" w:rsidRPr="004606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731" w:rsidRPr="004606C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ПРАКТИКА ПЕРЕВОДОВ ТЕКСТОВ ПО СПЕЦИАЛЬНОСТИ</w:t>
      </w:r>
      <w:r w:rsidR="004E3763" w:rsidRPr="004606C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E3763" w:rsidRPr="004606C3">
        <w:rPr>
          <w:rFonts w:ascii="Times New Roman" w:hAnsi="Times New Roman" w:cs="Times New Roman"/>
          <w:sz w:val="24"/>
          <w:szCs w:val="24"/>
        </w:rPr>
        <w:t xml:space="preserve">английский </w:t>
      </w:r>
    </w:p>
    <w:p w:rsidR="00DD4BC4" w:rsidRPr="004606C3" w:rsidRDefault="00DD4BC4" w:rsidP="004E3763">
      <w:pPr>
        <w:spacing w:line="238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студентов по иностранному языку в вузе является особой формой самообразования. Она носит многофункциональный характер и помогает овладеть иностранным языком как необходимой профессиональной составляющей современного специалиста, способствует формированию навыков автономного приобретения знаний и развитию информационной культуры.</w:t>
      </w:r>
    </w:p>
    <w:p w:rsidR="00DD4BC4" w:rsidRPr="004606C3" w:rsidRDefault="00DD4BC4" w:rsidP="004E3763">
      <w:pPr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Цель самостоятельной работы студентов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в процессе изучения дисциплины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606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научиться осмысленно и самостоятельно работать:</w:t>
      </w:r>
    </w:p>
    <w:p w:rsidR="00DD4BC4" w:rsidRPr="004606C3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 учебным материалом по дисциплине,</w:t>
      </w:r>
    </w:p>
    <w:p w:rsidR="00DD4BC4" w:rsidRPr="004606C3" w:rsidRDefault="00DD4BC4" w:rsidP="004E3763">
      <w:pPr>
        <w:numPr>
          <w:ilvl w:val="0"/>
          <w:numId w:val="1"/>
        </w:numPr>
        <w:tabs>
          <w:tab w:val="left" w:pos="88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 оригинальной литературой по специальности.</w:t>
      </w:r>
    </w:p>
    <w:p w:rsidR="00DD4BC4" w:rsidRPr="004606C3" w:rsidRDefault="00DD4BC4" w:rsidP="004E3763">
      <w:pPr>
        <w:spacing w:line="238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Исходя из поставленной цели, ставятся следующие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повысить уровень учебной автономной способности к самообразованию;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развитие когнитивных и исследовательских умений;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закрепить лексический и грамматический материал при помощи различных упражнений;</w:t>
      </w:r>
    </w:p>
    <w:p w:rsidR="002F305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выработать умения аннотировать и реферировать прочитанный материал; </w:t>
      </w:r>
    </w:p>
    <w:p w:rsidR="00DD4BC4" w:rsidRPr="004606C3" w:rsidRDefault="00DD4BC4" w:rsidP="004E3763">
      <w:pPr>
        <w:numPr>
          <w:ilvl w:val="0"/>
          <w:numId w:val="11"/>
        </w:numPr>
        <w:tabs>
          <w:tab w:val="left" w:pos="142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студентов занимает важное место в </w:t>
      </w:r>
      <w:proofErr w:type="gramStart"/>
      <w:r w:rsidRPr="004606C3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и научно-</w:t>
      </w:r>
    </w:p>
    <w:p w:rsidR="00DD4BC4" w:rsidRPr="004606C3" w:rsidRDefault="00DD4BC4" w:rsidP="004E3763">
      <w:pPr>
        <w:pStyle w:val="a6"/>
        <w:numPr>
          <w:ilvl w:val="0"/>
          <w:numId w:val="11"/>
        </w:numPr>
        <w:spacing w:line="237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4606C3" w:rsidSect="000F30A2">
          <w:pgSz w:w="11900" w:h="16838"/>
          <w:pgMar w:top="567" w:right="846" w:bottom="151" w:left="840" w:header="0" w:footer="0" w:gutter="0"/>
          <w:cols w:space="0" w:equalWidth="0">
            <w:col w:w="10220"/>
          </w:cols>
          <w:docGrid w:linePitch="360"/>
        </w:sect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исследовательской деятельности студентов</w:t>
      </w:r>
    </w:p>
    <w:p w:rsidR="00DD4BC4" w:rsidRPr="004606C3" w:rsidRDefault="00DD4BC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C9F" w:rsidRPr="004606C3" w:rsidRDefault="00656C9F" w:rsidP="004E3763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56C9F" w:rsidRPr="004606C3">
          <w:type w:val="continuous"/>
          <w:pgSz w:w="11900" w:h="16838"/>
          <w:pgMar w:top="1112" w:right="846" w:bottom="151" w:left="840" w:header="0" w:footer="0" w:gutter="0"/>
          <w:cols w:space="0" w:equalWidth="0">
            <w:col w:w="10220"/>
          </w:cols>
          <w:docGrid w:linePitch="360"/>
        </w:sectPr>
      </w:pP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21"/>
      <w:bookmarkEnd w:id="0"/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Основными формами работы и контроля студентов являются:</w:t>
      </w:r>
    </w:p>
    <w:p w:rsidR="00DD4BC4" w:rsidRPr="004606C3" w:rsidRDefault="00DD4BC4" w:rsidP="004E3763">
      <w:pPr>
        <w:spacing w:line="1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numPr>
          <w:ilvl w:val="0"/>
          <w:numId w:val="12"/>
        </w:numPr>
        <w:tabs>
          <w:tab w:val="left" w:pos="720"/>
        </w:tabs>
        <w:spacing w:after="0" w:line="0" w:lineRule="atLeast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подготовка к практическим занятиям</w:t>
      </w:r>
    </w:p>
    <w:p w:rsidR="002F3054" w:rsidRPr="004606C3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написание эссе - это прозаическое сочинение небольшого объема и свободной композиции,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предмета. Цель эссе состоит в развитии таких навыков, как самостоятельное творческое мышление и письменное изложение собственных мыслей.</w:t>
      </w:r>
    </w:p>
    <w:p w:rsidR="00DD4BC4" w:rsidRPr="004606C3" w:rsidRDefault="00DD4BC4" w:rsidP="004E3763">
      <w:pPr>
        <w:numPr>
          <w:ilvl w:val="0"/>
          <w:numId w:val="12"/>
        </w:numPr>
        <w:tabs>
          <w:tab w:val="left" w:pos="728"/>
        </w:tabs>
        <w:spacing w:after="0" w:line="244" w:lineRule="auto"/>
        <w:ind w:left="284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собеседование </w:t>
      </w: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 устная проверка знаний студента по определенному разделу, теме, проблеме и т. п., позволяющая оценить их умение аргументировать собственную точку зрения, предполагающая всестороннее обсуждение какого-либо вопроса, проблемы или сопоставлении информации, идей, мнений, предложений.</w:t>
      </w: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D4BC4" w:rsidRPr="004606C3">
          <w:type w:val="continuous"/>
          <w:pgSz w:w="11900" w:h="16838"/>
          <w:pgMar w:top="1138" w:right="826" w:bottom="151" w:left="840" w:header="0" w:footer="0" w:gutter="0"/>
          <w:cols w:space="0" w:equalWidth="0">
            <w:col w:w="10240"/>
          </w:cols>
          <w:docGrid w:linePitch="360"/>
        </w:sectPr>
      </w:pP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ge22"/>
      <w:bookmarkStart w:id="2" w:name="page18"/>
      <w:bookmarkEnd w:id="1"/>
      <w:bookmarkEnd w:id="2"/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указания  Структура и план эссе</w:t>
      </w:r>
    </w:p>
    <w:p w:rsidR="00DD4BC4" w:rsidRPr="004606C3" w:rsidRDefault="00DD4BC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Структура определяется предъявляемыми требованиями:</w:t>
      </w:r>
    </w:p>
    <w:p w:rsidR="00DD4BC4" w:rsidRPr="004606C3" w:rsidRDefault="00DD4BC4" w:rsidP="004E3763">
      <w:pPr>
        <w:numPr>
          <w:ilvl w:val="0"/>
          <w:numId w:val="4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мысли автора по проблеме излагаются в форме кратких тезисов (Т);</w:t>
      </w:r>
    </w:p>
    <w:p w:rsidR="00DD4BC4" w:rsidRPr="004606C3" w:rsidRDefault="00DD4BC4" w:rsidP="004E3763">
      <w:pPr>
        <w:spacing w:line="10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numPr>
          <w:ilvl w:val="0"/>
          <w:numId w:val="5"/>
        </w:numPr>
        <w:tabs>
          <w:tab w:val="left" w:pos="745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мысль должна быть подкреплена доказательствами, поэтому за тезисом следуют аргументы (А).</w:t>
      </w:r>
    </w:p>
    <w:p w:rsidR="00DD4BC4" w:rsidRPr="004606C3" w:rsidRDefault="00DD4BC4" w:rsidP="004E3763">
      <w:pPr>
        <w:spacing w:line="149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BC4" w:rsidRPr="004606C3" w:rsidRDefault="00DD4BC4" w:rsidP="004E3763">
      <w:pPr>
        <w:spacing w:line="247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Аргументы - это факты, явления общественной жизни, события, жизненные ситуации и жизненный опыт, научные доказательства, ссылки на мнение ученых и др. Лучше приводить два аргумента в пользу каждого тезиса: один аргумент кажется неубедительным, три аргумента могут "перегрузить" изложение, выполненное в жанре, ориентированном на краткость и образность.</w:t>
      </w:r>
    </w:p>
    <w:p w:rsidR="002F3054" w:rsidRPr="004606C3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606C3">
        <w:rPr>
          <w:rFonts w:ascii="Times New Roman" w:eastAsia="Times New Roman" w:hAnsi="Times New Roman" w:cs="Times New Roman"/>
          <w:sz w:val="24"/>
          <w:szCs w:val="24"/>
        </w:rPr>
        <w:t>Таким образом, эссе приобретает кольцевую структуру (количество тезисов и аргументов зависит от темы, избранного плана, логики развития мысли):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- вступление; - тезис, аргументы; - тезис, аргументы; - тезис, аргументы; - заключени</w:t>
      </w:r>
      <w:r w:rsidR="002F3054" w:rsidRPr="004606C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F3054" w:rsidRPr="004606C3">
        <w:rPr>
          <w:rFonts w:ascii="Times New Roman" w:eastAsia="Times New Roman" w:hAnsi="Times New Roman" w:cs="Times New Roman"/>
          <w:b/>
          <w:sz w:val="24"/>
          <w:szCs w:val="24"/>
        </w:rPr>
        <w:t xml:space="preserve"> Реферирование специальной литературы на иностранном языке</w:t>
      </w:r>
      <w:proofErr w:type="gramEnd"/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Реферирование - краткое изложение содержания текста.</w:t>
      </w:r>
    </w:p>
    <w:p w:rsidR="002F3054" w:rsidRPr="004606C3" w:rsidRDefault="002F3054" w:rsidP="004E3763">
      <w:pPr>
        <w:tabs>
          <w:tab w:val="left" w:pos="142"/>
        </w:tabs>
        <w:spacing w:line="16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Положительная или критическая оценка изложенных положений дается в зависимости от поставленной цели.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Аннотирование специальной литературы на иностранном языке</w:t>
      </w: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Аннотация - краткое изложение, состоящее из нескольких фраз изложение текста, раскрывающее его научное и практическое значение без критической оценки.</w:t>
      </w:r>
    </w:p>
    <w:p w:rsidR="002F3054" w:rsidRPr="004606C3" w:rsidRDefault="002F3054" w:rsidP="004E3763">
      <w:pPr>
        <w:tabs>
          <w:tab w:val="left" w:pos="142"/>
        </w:tabs>
        <w:spacing w:line="15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Тексту аннотации предшествуют библиографические данные, включающие название источника, фамилию автора, год и место издания.</w:t>
      </w:r>
    </w:p>
    <w:p w:rsidR="002F3054" w:rsidRPr="004606C3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Для составления аннотации необходимо запомнить некоторые клише: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I have read the article under the title…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author of the article is unknown…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 was taken from the … </w:t>
      </w:r>
      <w:r w:rsidRPr="004606C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book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It deals with my specialty….. (physical training, biology and chemistry)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article is very interesting and informative.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All sentences are logically connected with each other.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can divide the article into….. </w:t>
      </w:r>
      <w:proofErr w:type="spellStart"/>
      <w:r w:rsidRPr="004606C3">
        <w:rPr>
          <w:rFonts w:ascii="Times New Roman" w:eastAsia="Times New Roman" w:hAnsi="Times New Roman" w:cs="Times New Roman"/>
          <w:sz w:val="24"/>
          <w:szCs w:val="24"/>
        </w:rPr>
        <w:t>parts</w:t>
      </w:r>
      <w:proofErr w:type="spellEnd"/>
      <w:r w:rsidRPr="00460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first part tells us about…..</w:t>
      </w:r>
    </w:p>
    <w:p w:rsidR="002F3054" w:rsidRPr="004606C3" w:rsidRDefault="002F3054" w:rsidP="004E3763">
      <w:pPr>
        <w:tabs>
          <w:tab w:val="left" w:pos="142"/>
        </w:tabs>
        <w:spacing w:line="1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numPr>
          <w:ilvl w:val="0"/>
          <w:numId w:val="6"/>
        </w:numPr>
        <w:tabs>
          <w:tab w:val="left" w:pos="142"/>
          <w:tab w:val="left" w:pos="712"/>
        </w:tabs>
        <w:spacing w:after="0" w:line="24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The second part tells us about… The third part tells us about……</w:t>
      </w:r>
    </w:p>
    <w:p w:rsidR="002F3054" w:rsidRPr="004606C3" w:rsidRDefault="002F3054" w:rsidP="004E3763">
      <w:pPr>
        <w:tabs>
          <w:tab w:val="left" w:pos="142"/>
        </w:tabs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The forth part tells us about…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In my opinion the article was very </w:t>
      </w:r>
      <w:proofErr w:type="gramStart"/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actual</w:t>
      </w:r>
      <w:proofErr w:type="gramEnd"/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problems of our life.</w:t>
      </w:r>
    </w:p>
    <w:p w:rsidR="002F3054" w:rsidRPr="004606C3" w:rsidRDefault="002F3054" w:rsidP="004E3763">
      <w:pPr>
        <w:tabs>
          <w:tab w:val="left" w:pos="142"/>
        </w:tabs>
        <w:spacing w:line="2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>11. I am sure I will be a good specialist in future.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ТРЕБОВАНИЯ К ПРЕДСТАВЛЕНИЮ И ОФОРМЛЕНИЮ РЕЗУЛЬТАТОВ СРС</w:t>
      </w:r>
    </w:p>
    <w:p w:rsidR="002F3054" w:rsidRPr="004606C3" w:rsidRDefault="002F305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После выполнения СРС студенты представляют: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конспекты разделов по грамматике;</w:t>
      </w:r>
    </w:p>
    <w:p w:rsidR="002F3054" w:rsidRPr="004606C3" w:rsidRDefault="002F3054" w:rsidP="004E3763">
      <w:pPr>
        <w:tabs>
          <w:tab w:val="left" w:pos="142"/>
        </w:tabs>
        <w:spacing w:line="33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27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результаты изучения в рамках программы курса тем, не выносимых на лекции и семинарские занятия;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выполненные контрольные упражнения;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тематические доклады и эссе на проблемные темы;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творческие переводческие работы;</w:t>
      </w:r>
    </w:p>
    <w:p w:rsidR="002F3054" w:rsidRPr="004606C3" w:rsidRDefault="002F3054" w:rsidP="004E3763">
      <w:pPr>
        <w:tabs>
          <w:tab w:val="left" w:pos="142"/>
        </w:tabs>
        <w:spacing w:line="1" w:lineRule="exac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индивидуальные словари по изучаемым темам;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142"/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аннотирование и реферирование статей;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720"/>
        </w:tabs>
        <w:spacing w:after="0" w:line="238" w:lineRule="auto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статьи онлайн на изучаемую тематику;</w:t>
      </w:r>
    </w:p>
    <w:p w:rsidR="002F3054" w:rsidRPr="004606C3" w:rsidRDefault="002F3054" w:rsidP="004E3763">
      <w:pPr>
        <w:numPr>
          <w:ilvl w:val="0"/>
          <w:numId w:val="7"/>
        </w:numPr>
        <w:tabs>
          <w:tab w:val="left" w:pos="720"/>
        </w:tabs>
        <w:spacing w:after="0" w:line="0" w:lineRule="atLeast"/>
        <w:ind w:left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языковое портфолио.</w:t>
      </w:r>
    </w:p>
    <w:p w:rsidR="002F3054" w:rsidRPr="004606C3" w:rsidRDefault="002F3054" w:rsidP="004E3763">
      <w:pPr>
        <w:spacing w:line="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spacing w:line="23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sz w:val="24"/>
          <w:szCs w:val="24"/>
        </w:rPr>
        <w:t>Во время аудиторной работы проводится тестирование для осуществления промежуточного контроля СРС.</w:t>
      </w:r>
    </w:p>
    <w:p w:rsidR="002F3054" w:rsidRPr="004606C3" w:rsidRDefault="002F3054" w:rsidP="004E3763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 Обсуждать с однокурсниками результаты выполнения СРС, работать в группе. Для выполнения СРС  использовать фонд Университетской библиотеки.</w:t>
      </w:r>
    </w:p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</w:t>
      </w:r>
    </w:p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  <w:r w:rsidRPr="004606C3">
        <w:rPr>
          <w:rFonts w:ascii="Times New Roman" w:hAnsi="Times New Roman"/>
          <w:b/>
          <w:caps/>
          <w:sz w:val="24"/>
          <w:szCs w:val="24"/>
        </w:rPr>
        <w:t>Задания по  СРС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103"/>
        <w:gridCol w:w="1134"/>
        <w:gridCol w:w="1134"/>
        <w:gridCol w:w="1842"/>
      </w:tblGrid>
      <w:tr w:rsidR="00162BB3" w:rsidRPr="004606C3" w:rsidTr="00162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СРС </w:t>
            </w:r>
          </w:p>
        </w:tc>
      </w:tr>
      <w:tr w:rsidR="00162BB3" w:rsidRPr="004606C3" w:rsidTr="00162BB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 of Translation Study Development in the world and Kazakhstan.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глоссарий презентация </w:t>
            </w:r>
          </w:p>
        </w:tc>
      </w:tr>
      <w:tr w:rsidR="00162BB3" w:rsidRPr="004606C3" w:rsidTr="00162BB3">
        <w:trPr>
          <w:trHeight w:val="26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800FB9" w:rsidP="004E3763">
            <w:pPr>
              <w:pStyle w:val="10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6C3">
              <w:rPr>
                <w:rFonts w:ascii="Times New Roman" w:hAnsi="Times New Roman"/>
                <w:sz w:val="24"/>
                <w:szCs w:val="24"/>
              </w:rPr>
              <w:t>Concept of equivalency and adequacy in translation and interpretation.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B3" w:rsidRPr="004606C3" w:rsidRDefault="00162BB3" w:rsidP="00162BB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</w:t>
            </w:r>
          </w:p>
        </w:tc>
      </w:tr>
      <w:tr w:rsidR="00162BB3" w:rsidRPr="004606C3" w:rsidTr="00162BB3">
        <w:tc>
          <w:tcPr>
            <w:tcW w:w="1101" w:type="dxa"/>
          </w:tcPr>
          <w:p w:rsidR="00162BB3" w:rsidRPr="004606C3" w:rsidRDefault="00162BB3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62BB3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 friends of translator in the sphere of international relations</w:t>
            </w:r>
          </w:p>
        </w:tc>
        <w:tc>
          <w:tcPr>
            <w:tcW w:w="1134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162BB3" w:rsidRPr="004606C3" w:rsidRDefault="00162BB3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spellStart"/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>ессе</w:t>
            </w:r>
            <w:proofErr w:type="spellEnd"/>
            <w:r w:rsidRPr="00460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0FB9" w:rsidRPr="004606C3" w:rsidTr="00162BB3">
        <w:tc>
          <w:tcPr>
            <w:tcW w:w="1101" w:type="dxa"/>
          </w:tcPr>
          <w:p w:rsidR="00800FB9" w:rsidRPr="004606C3" w:rsidRDefault="00800FB9" w:rsidP="004E3763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transformations in translation.</w:t>
            </w:r>
          </w:p>
        </w:tc>
        <w:tc>
          <w:tcPr>
            <w:tcW w:w="1134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00FB9" w:rsidRPr="004606C3" w:rsidRDefault="00800FB9" w:rsidP="004E3763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3054" w:rsidRPr="004606C3" w:rsidRDefault="002F3054" w:rsidP="004E3763">
      <w:pPr>
        <w:pStyle w:val="a3"/>
        <w:ind w:left="284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2F3054" w:rsidRPr="004606C3" w:rsidRDefault="002F3054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6C3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</w:t>
      </w:r>
    </w:p>
    <w:p w:rsidR="004606C3" w:rsidRPr="004606C3" w:rsidRDefault="004606C3" w:rsidP="004606C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lastRenderedPageBreak/>
        <w:t>Миньяр-Белоручева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 А.П., 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Миньяр-Белоручев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 К.В. М 62 Английский язык. Учебник устного перевода: Учебник для вузов / А.П. 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Миньяр-Белоручева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, К.В. </w:t>
      </w:r>
      <w:proofErr w:type="spellStart"/>
      <w:r w:rsidRPr="004606C3">
        <w:rPr>
          <w:rFonts w:ascii="Times New Roman" w:eastAsia="TimesNewRomanPSMT" w:hAnsi="Times New Roman" w:cs="Times New Roman"/>
          <w:sz w:val="24"/>
          <w:szCs w:val="24"/>
        </w:rPr>
        <w:t>Миньяр-Белоручев</w:t>
      </w:r>
      <w:proofErr w:type="spellEnd"/>
      <w:r w:rsidRPr="004606C3">
        <w:rPr>
          <w:rFonts w:ascii="Times New Roman" w:eastAsia="TimesNewRomanPSMT" w:hAnsi="Times New Roman" w:cs="Times New Roman"/>
          <w:sz w:val="24"/>
          <w:szCs w:val="24"/>
        </w:rPr>
        <w:t xml:space="preserve">. — М.: Издательство «Экзамен», 2003. — 352 </w:t>
      </w:r>
      <w:proofErr w:type="gramStart"/>
      <w:r w:rsidRPr="004606C3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4606C3">
        <w:rPr>
          <w:rFonts w:ascii="Times New Roman" w:eastAsia="TimesNewRomanPSMT" w:hAnsi="Times New Roman" w:cs="Times New Roman"/>
          <w:sz w:val="24"/>
          <w:szCs w:val="24"/>
        </w:rPr>
        <w:t>.;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 xml:space="preserve">Английский язык для специалистов в области международных отношений: учебное пособие Е.П.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, Н.А.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Свиридюк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, О.И. </w:t>
      </w:r>
      <w:proofErr w:type="spellStart"/>
      <w:r w:rsidRPr="004606C3">
        <w:rPr>
          <w:rFonts w:ascii="Times New Roman" w:hAnsi="Times New Roman" w:cs="Times New Roman"/>
          <w:sz w:val="24"/>
          <w:szCs w:val="24"/>
        </w:rPr>
        <w:t>Таратенко</w:t>
      </w:r>
      <w:proofErr w:type="spellEnd"/>
      <w:r w:rsidRPr="004606C3">
        <w:rPr>
          <w:rFonts w:ascii="Times New Roman" w:hAnsi="Times New Roman" w:cs="Times New Roman"/>
          <w:sz w:val="24"/>
          <w:szCs w:val="24"/>
        </w:rPr>
        <w:t xml:space="preserve"> Москва 2016;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English for students of international relations </w:t>
      </w:r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M. K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Makisheva</w:t>
      </w:r>
      <w:proofErr w:type="spellEnd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New English File. Intermediate. Oxford, 2013 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  <w:lang w:val="en-US"/>
        </w:rPr>
        <w:t>R. Murphy. English grammar in Use, Cambridge, 2011.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M. K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Makisheva</w:t>
      </w:r>
      <w:proofErr w:type="spellEnd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 </w:t>
      </w:r>
      <w:proofErr w:type="spellStart"/>
      <w:r w:rsidRPr="004606C3">
        <w:rPr>
          <w:rFonts w:ascii="Times New Roman" w:hAnsi="Times New Roman" w:cs="Times New Roman"/>
          <w:bCs/>
          <w:sz w:val="24"/>
          <w:szCs w:val="24"/>
          <w:lang w:val="en-US"/>
        </w:rPr>
        <w:t>Duiseyeva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Readingnewspaper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  <w:lang w:val="kk-KZ"/>
        </w:rPr>
        <w:t xml:space="preserve">Л.К.Яницкая. Английский язык в дипломатии и политике. </w:t>
      </w:r>
      <w:r w:rsidRPr="004606C3">
        <w:rPr>
          <w:rFonts w:ascii="Times New Roman" w:hAnsi="Times New Roman" w:cs="Times New Roman"/>
          <w:sz w:val="24"/>
          <w:szCs w:val="24"/>
        </w:rPr>
        <w:t>«</w:t>
      </w:r>
      <w:r w:rsidRPr="004606C3">
        <w:rPr>
          <w:rFonts w:ascii="Times New Roman" w:hAnsi="Times New Roman" w:cs="Times New Roman"/>
          <w:sz w:val="24"/>
          <w:szCs w:val="24"/>
          <w:lang w:val="kk-KZ"/>
        </w:rPr>
        <w:t>Издательство МГИМО - Университет</w:t>
      </w:r>
      <w:r w:rsidRPr="004606C3">
        <w:rPr>
          <w:rFonts w:ascii="Times New Roman" w:hAnsi="Times New Roman" w:cs="Times New Roman"/>
          <w:sz w:val="24"/>
          <w:szCs w:val="24"/>
        </w:rPr>
        <w:t>»</w:t>
      </w:r>
      <w:r w:rsidRPr="004606C3">
        <w:rPr>
          <w:rFonts w:ascii="Times New Roman" w:hAnsi="Times New Roman" w:cs="Times New Roman"/>
          <w:sz w:val="24"/>
          <w:szCs w:val="24"/>
          <w:lang w:val="kk-KZ"/>
        </w:rPr>
        <w:t>, 2016 г.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6C3">
        <w:rPr>
          <w:rFonts w:ascii="Times New Roman" w:hAnsi="Times New Roman" w:cs="Times New Roman"/>
          <w:sz w:val="24"/>
          <w:szCs w:val="24"/>
        </w:rPr>
        <w:t>Книги для домашнего чтения. Художественная литература (частично адаптированная) различных зарубежных авторов.</w:t>
      </w:r>
    </w:p>
    <w:p w:rsidR="004606C3" w:rsidRPr="004606C3" w:rsidRDefault="004606C3" w:rsidP="004606C3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hAnsi="Times New Roman" w:cs="Times New Roman"/>
          <w:sz w:val="24"/>
          <w:szCs w:val="24"/>
        </w:rPr>
        <w:t xml:space="preserve">А.Т.Филюшкина, М.П. Фролова. Сборник упражнений для закрепления грамматики. 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Москва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>. «</w:t>
      </w:r>
      <w:proofErr w:type="spellStart"/>
      <w:r w:rsidRPr="004606C3">
        <w:rPr>
          <w:rFonts w:ascii="Times New Roman" w:hAnsi="Times New Roman" w:cs="Times New Roman"/>
          <w:sz w:val="24"/>
          <w:szCs w:val="24"/>
          <w:lang w:val="en-US"/>
        </w:rPr>
        <w:t>Международные</w:t>
      </w:r>
      <w:proofErr w:type="spellEnd"/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 отношения», </w:t>
      </w:r>
      <w:r w:rsidRPr="004606C3">
        <w:rPr>
          <w:rFonts w:ascii="Times New Roman" w:hAnsi="Times New Roman" w:cs="Times New Roman"/>
          <w:sz w:val="24"/>
          <w:szCs w:val="24"/>
        </w:rPr>
        <w:t>2017</w:t>
      </w:r>
      <w:r w:rsidRPr="004606C3">
        <w:rPr>
          <w:rFonts w:ascii="Times New Roman" w:hAnsi="Times New Roman" w:cs="Times New Roman"/>
          <w:sz w:val="24"/>
          <w:szCs w:val="24"/>
          <w:lang w:val="en-US"/>
        </w:rPr>
        <w:t xml:space="preserve"> г.</w:t>
      </w:r>
    </w:p>
    <w:p w:rsidR="004606C3" w:rsidRPr="004606C3" w:rsidRDefault="004606C3" w:rsidP="004E3763">
      <w:pPr>
        <w:spacing w:line="0" w:lineRule="atLeast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3054" w:rsidRPr="004606C3" w:rsidRDefault="002F3054" w:rsidP="004E3763">
      <w:pPr>
        <w:spacing w:line="213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054" w:rsidRPr="004606C3" w:rsidRDefault="002F3054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4BC4" w:rsidRPr="004606C3" w:rsidRDefault="00DD4BC4" w:rsidP="004E3763">
      <w:pPr>
        <w:spacing w:line="235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DD4BC4" w:rsidRPr="004606C3" w:rsidSect="000F30A2">
          <w:type w:val="continuous"/>
          <w:pgSz w:w="11900" w:h="16838"/>
          <w:pgMar w:top="1440" w:right="846" w:bottom="151" w:left="835" w:header="0" w:footer="0" w:gutter="0"/>
          <w:cols w:space="0" w:equalWidth="0">
            <w:col w:w="10225"/>
          </w:cols>
          <w:docGrid w:linePitch="360"/>
        </w:sectPr>
      </w:pPr>
    </w:p>
    <w:p w:rsidR="00DD4BC4" w:rsidRPr="004606C3" w:rsidRDefault="00DD4BC4" w:rsidP="004E3763">
      <w:pPr>
        <w:spacing w:line="254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3" w:name="page23"/>
      <w:bookmarkEnd w:id="3"/>
    </w:p>
    <w:p w:rsidR="00DD4BC4" w:rsidRPr="004606C3" w:rsidRDefault="00DD4BC4" w:rsidP="004E3763">
      <w:pPr>
        <w:tabs>
          <w:tab w:val="left" w:pos="142"/>
        </w:tabs>
        <w:spacing w:line="0" w:lineRule="atLeast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06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:rsidR="00EB3431" w:rsidRPr="004606C3" w:rsidRDefault="00EB3431" w:rsidP="004E3763">
      <w:pPr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B3431" w:rsidRPr="004606C3" w:rsidSect="002B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hybridMultilevel"/>
    <w:tmpl w:val="25A70BF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8"/>
    <w:multiLevelType w:val="hybridMultilevel"/>
    <w:tmpl w:val="1DBABF00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9"/>
    <w:multiLevelType w:val="hybridMultilevel"/>
    <w:tmpl w:val="4AD084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A"/>
    <w:multiLevelType w:val="hybridMultilevel"/>
    <w:tmpl w:val="1F48EAA0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B"/>
    <w:multiLevelType w:val="hybridMultilevel"/>
    <w:tmpl w:val="1381823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6"/>
    <w:multiLevelType w:val="hybridMultilevel"/>
    <w:tmpl w:val="1EBA5D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7"/>
    <w:multiLevelType w:val="hybridMultilevel"/>
    <w:tmpl w:val="661E3F1E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38431164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46EE6"/>
    <w:multiLevelType w:val="hybridMultilevel"/>
    <w:tmpl w:val="8756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410F0"/>
    <w:multiLevelType w:val="hybridMultilevel"/>
    <w:tmpl w:val="DA322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1231C"/>
    <w:multiLevelType w:val="hybridMultilevel"/>
    <w:tmpl w:val="681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66DF6"/>
    <w:multiLevelType w:val="hybridMultilevel"/>
    <w:tmpl w:val="7DC0C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D4BC4"/>
    <w:rsid w:val="000D558D"/>
    <w:rsid w:val="00162BB3"/>
    <w:rsid w:val="00282731"/>
    <w:rsid w:val="002B5817"/>
    <w:rsid w:val="002F3054"/>
    <w:rsid w:val="003C4847"/>
    <w:rsid w:val="004606C3"/>
    <w:rsid w:val="004E3763"/>
    <w:rsid w:val="005F685E"/>
    <w:rsid w:val="00656C9F"/>
    <w:rsid w:val="00800FB9"/>
    <w:rsid w:val="00895187"/>
    <w:rsid w:val="009C7503"/>
    <w:rsid w:val="009D3A90"/>
    <w:rsid w:val="00AD40AB"/>
    <w:rsid w:val="00B116F0"/>
    <w:rsid w:val="00B46742"/>
    <w:rsid w:val="00B857DB"/>
    <w:rsid w:val="00DD4BC4"/>
    <w:rsid w:val="00E25946"/>
    <w:rsid w:val="00EB3431"/>
    <w:rsid w:val="00F1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B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rsid w:val="00DD4BC4"/>
    <w:rPr>
      <w:rFonts w:cs="Times New Roman"/>
    </w:rPr>
  </w:style>
  <w:style w:type="character" w:styleId="a4">
    <w:name w:val="Hyperlink"/>
    <w:uiPriority w:val="99"/>
    <w:rsid w:val="00DD4BC4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DD4B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1"/>
    <w:uiPriority w:val="34"/>
    <w:locked/>
    <w:rsid w:val="00DD4BC4"/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uiPriority w:val="99"/>
    <w:qFormat/>
    <w:rsid w:val="00DD4BC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List Paragraph"/>
    <w:basedOn w:val="a"/>
    <w:uiPriority w:val="34"/>
    <w:qFormat/>
    <w:rsid w:val="002F3054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2827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827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1183</Words>
  <Characters>6745</Characters>
  <Application>Microsoft Office Word</Application>
  <DocSecurity>0</DocSecurity>
  <Lines>56</Lines>
  <Paragraphs>15</Paragraphs>
  <ScaleCrop>false</ScaleCrop>
  <Company>Microsoft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18</cp:revision>
  <dcterms:created xsi:type="dcterms:W3CDTF">2021-02-08T15:46:00Z</dcterms:created>
  <dcterms:modified xsi:type="dcterms:W3CDTF">2023-07-27T07:22:00Z</dcterms:modified>
</cp:coreProperties>
</file>